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592" w:rsidRDefault="009C1592" w:rsidP="009C1592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600" w:lineRule="atLeast"/>
        <w:outlineLvl w:val="0"/>
        <w:rPr>
          <w:rFonts w:ascii="Segoe UI" w:eastAsia="Times New Roman" w:hAnsi="Segoe UI" w:cs="Segoe UI"/>
          <w:b/>
          <w:bCs/>
          <w:color w:val="3B454E"/>
          <w:kern w:val="36"/>
          <w:sz w:val="48"/>
          <w:szCs w:val="48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kern w:val="36"/>
          <w:sz w:val="48"/>
          <w:szCs w:val="48"/>
          <w:lang w:eastAsia="fr-FR"/>
        </w:rPr>
        <w:t>Critères administratifs de niveau 1</w:t>
      </w:r>
    </w:p>
    <w:p w:rsidR="00252E9E" w:rsidRPr="00252E9E" w:rsidRDefault="00252E9E" w:rsidP="009C1592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600" w:lineRule="atLeast"/>
        <w:outlineLvl w:val="0"/>
        <w:rPr>
          <w:rFonts w:ascii="Segoe UI" w:eastAsia="Times New Roman" w:hAnsi="Segoe UI" w:cs="Segoe UI"/>
          <w:b/>
          <w:bCs/>
          <w:i/>
          <w:color w:val="3B454E"/>
          <w:kern w:val="36"/>
          <w:sz w:val="24"/>
          <w:szCs w:val="24"/>
          <w:lang w:eastAsia="fr-FR"/>
        </w:rPr>
      </w:pPr>
      <w:r w:rsidRPr="00252E9E">
        <w:rPr>
          <w:rFonts w:ascii="Segoe UI" w:eastAsia="Times New Roman" w:hAnsi="Segoe UI" w:cs="Segoe UI"/>
          <w:b/>
          <w:bCs/>
          <w:i/>
          <w:color w:val="3B454E"/>
          <w:kern w:val="36"/>
          <w:sz w:val="24"/>
          <w:szCs w:val="24"/>
          <w:lang w:eastAsia="fr-FR"/>
        </w:rPr>
        <w:t>1 seul critère nécessaire</w:t>
      </w:r>
    </w:p>
    <w:p w:rsidR="009C1592" w:rsidRPr="009C1592" w:rsidRDefault="009C1592" w:rsidP="009C1592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Bénéficiaire du RSA</w:t>
      </w:r>
    </w:p>
    <w:p w:rsidR="009C1592" w:rsidRPr="009C1592" w:rsidRDefault="009C1592" w:rsidP="009C1592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Allocataire ASS</w:t>
      </w:r>
    </w:p>
    <w:p w:rsidR="009C1592" w:rsidRPr="009C1592" w:rsidRDefault="009C1592" w:rsidP="009C1592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Attestation ASS</w:t>
      </w:r>
    </w:p>
    <w:p w:rsidR="009C1592" w:rsidRPr="009C1592" w:rsidRDefault="009C1592" w:rsidP="009C1592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Allocataire AAH</w:t>
      </w:r>
    </w:p>
    <w:p w:rsidR="009C1592" w:rsidRDefault="009C1592" w:rsidP="009C1592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DETLD (Demandeur d’emploi</w:t>
      </w:r>
      <w:r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 xml:space="preserve"> </w:t>
      </w: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de très longue durée)</w:t>
      </w:r>
      <w:r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 xml:space="preserve"> </w:t>
      </w:r>
      <w:r w:rsidRPr="009C1592"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  <w:t>+ 24 mois d’inscription en continu chez Pôle emploi</w:t>
      </w:r>
    </w:p>
    <w:p w:rsidR="009C1592" w:rsidRPr="009C1592" w:rsidRDefault="009C1592" w:rsidP="009C1592">
      <w:pPr>
        <w:pStyle w:val="Paragraphedeliste"/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</w:p>
    <w:p w:rsidR="009C1592" w:rsidRDefault="009C1592" w:rsidP="009C1592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600" w:lineRule="atLeast"/>
        <w:outlineLvl w:val="0"/>
        <w:rPr>
          <w:rFonts w:ascii="Segoe UI" w:eastAsia="Times New Roman" w:hAnsi="Segoe UI" w:cs="Segoe UI"/>
          <w:b/>
          <w:bCs/>
          <w:color w:val="3B454E"/>
          <w:kern w:val="36"/>
          <w:sz w:val="48"/>
          <w:szCs w:val="48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kern w:val="36"/>
          <w:sz w:val="48"/>
          <w:szCs w:val="48"/>
          <w:lang w:eastAsia="fr-FR"/>
        </w:rPr>
        <w:t>Critères administratifs de niveau 2</w:t>
      </w:r>
    </w:p>
    <w:p w:rsidR="00252E9E" w:rsidRPr="00252E9E" w:rsidRDefault="00252E9E" w:rsidP="009C1592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600" w:lineRule="atLeast"/>
        <w:outlineLvl w:val="0"/>
        <w:rPr>
          <w:rFonts w:ascii="Segoe UI" w:eastAsia="Times New Roman" w:hAnsi="Segoe UI" w:cs="Segoe UI"/>
          <w:b/>
          <w:bCs/>
          <w:i/>
          <w:color w:val="3B454E"/>
          <w:kern w:val="36"/>
          <w:sz w:val="24"/>
          <w:szCs w:val="24"/>
          <w:lang w:eastAsia="fr-FR"/>
        </w:rPr>
      </w:pPr>
      <w:r w:rsidRPr="00252E9E">
        <w:rPr>
          <w:rFonts w:ascii="Segoe UI" w:eastAsia="Times New Roman" w:hAnsi="Segoe UI" w:cs="Segoe UI"/>
          <w:b/>
          <w:bCs/>
          <w:i/>
          <w:color w:val="3B454E"/>
          <w:kern w:val="36"/>
          <w:sz w:val="24"/>
          <w:szCs w:val="24"/>
          <w:lang w:eastAsia="fr-FR"/>
        </w:rPr>
        <w:t>3 critères nécessaires</w:t>
      </w:r>
      <w:bookmarkStart w:id="0" w:name="_GoBack"/>
      <w:bookmarkEnd w:id="0"/>
    </w:p>
    <w:p w:rsidR="009C1592" w:rsidRPr="009C1592" w:rsidRDefault="009C1592" w:rsidP="009C1592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Niveau d'étude 3 (CAP, BEP) ou infra</w:t>
      </w:r>
    </w:p>
    <w:p w:rsidR="009C1592" w:rsidRPr="009C1592" w:rsidRDefault="009C1592" w:rsidP="009C1592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Senior (+ 50 ans)</w:t>
      </w:r>
    </w:p>
    <w:p w:rsidR="009C1592" w:rsidRPr="009C1592" w:rsidRDefault="009C1592" w:rsidP="009C1592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Jeune (- 26 ans)</w:t>
      </w:r>
    </w:p>
    <w:p w:rsidR="009C1592" w:rsidRPr="009C1592" w:rsidRDefault="009C1592" w:rsidP="009C1592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Sortant de l'ASE</w:t>
      </w:r>
    </w:p>
    <w:p w:rsidR="009C1592" w:rsidRPr="009C1592" w:rsidRDefault="009C1592" w:rsidP="009C1592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DELD (Demandeur d'emploi de longue durée)</w:t>
      </w:r>
      <w:r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 xml:space="preserve"> </w:t>
      </w:r>
      <w:r w:rsidRPr="009C1592"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  <w:t>12 à 24 mois d’inscription en continu chez Pôle emploi)</w:t>
      </w:r>
    </w:p>
    <w:p w:rsidR="009C1592" w:rsidRPr="009C1592" w:rsidRDefault="009C1592" w:rsidP="009C1592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Travailleur handicapé</w:t>
      </w:r>
    </w:p>
    <w:p w:rsidR="009C1592" w:rsidRPr="009C1592" w:rsidRDefault="009C1592" w:rsidP="009C1592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Parent isolé</w:t>
      </w:r>
    </w:p>
    <w:p w:rsidR="009C1592" w:rsidRPr="009C1592" w:rsidRDefault="009C1592" w:rsidP="009C1592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Personne sans hébergement ou hébergée ou ayant un parcours de rue</w:t>
      </w:r>
    </w:p>
    <w:p w:rsidR="009C1592" w:rsidRPr="009C1592" w:rsidRDefault="009C1592" w:rsidP="009C1592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Réfugié statutaire, protégé subsidiaire ou demandeurs d’asile</w:t>
      </w:r>
    </w:p>
    <w:p w:rsidR="009C1592" w:rsidRPr="009C1592" w:rsidRDefault="009C1592" w:rsidP="009C1592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bCs/>
          <w:color w:val="3B454E"/>
          <w:sz w:val="24"/>
          <w:szCs w:val="24"/>
          <w:lang w:eastAsia="fr-FR"/>
        </w:rPr>
        <w:t>Titre de séjour valide ou demande de renouvellement du titre de séjour. Pour les demandeurs d’asile : autorisation temporaire de travail</w:t>
      </w:r>
      <w:r w:rsidRPr="009C1592"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  <w:t xml:space="preserve"> </w:t>
      </w:r>
    </w:p>
    <w:p w:rsidR="009C1592" w:rsidRPr="009C1592" w:rsidRDefault="009C1592" w:rsidP="009C1592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Résident QPV</w:t>
      </w:r>
    </w:p>
    <w:p w:rsidR="009C1592" w:rsidRPr="009C1592" w:rsidRDefault="009C1592" w:rsidP="009C1592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  <w:t>​</w:t>
      </w: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Sortant de détention ou personne placée sous-main de justice</w:t>
      </w:r>
    </w:p>
    <w:p w:rsidR="009C1592" w:rsidRPr="009C1592" w:rsidRDefault="009C1592" w:rsidP="009C1592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Billet de sortie ou attestation du juge d’application des peines</w:t>
      </w:r>
    </w:p>
    <w:p w:rsidR="009C1592" w:rsidRPr="009C1592" w:rsidRDefault="009C1592" w:rsidP="009C1592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Maîtrise de la langue française</w:t>
      </w:r>
      <w:r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 xml:space="preserve">. </w:t>
      </w:r>
      <w:r w:rsidRPr="009C1592">
        <w:rPr>
          <w:rFonts w:ascii="Segoe UI" w:eastAsia="Times New Roman" w:hAnsi="Segoe UI" w:cs="Segoe UI"/>
          <w:bCs/>
          <w:color w:val="3B454E"/>
          <w:sz w:val="24"/>
          <w:szCs w:val="24"/>
          <w:lang w:eastAsia="fr-FR"/>
        </w:rPr>
        <w:t>Evaluation FLE inférieure au niveau A1</w:t>
      </w:r>
    </w:p>
    <w:p w:rsidR="009C1592" w:rsidRPr="009C1592" w:rsidRDefault="009C1592" w:rsidP="009C1592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3B454E"/>
          <w:sz w:val="24"/>
          <w:szCs w:val="24"/>
          <w:lang w:eastAsia="fr-FR"/>
        </w:rPr>
      </w:pPr>
      <w:r w:rsidRPr="009C1592"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>Mobilité</w:t>
      </w:r>
      <w:r>
        <w:rPr>
          <w:rFonts w:ascii="Segoe UI" w:eastAsia="Times New Roman" w:hAnsi="Segoe UI" w:cs="Segoe UI"/>
          <w:b/>
          <w:bCs/>
          <w:color w:val="3B454E"/>
          <w:sz w:val="24"/>
          <w:szCs w:val="24"/>
          <w:lang w:eastAsia="fr-FR"/>
        </w:rPr>
        <w:t xml:space="preserve">. </w:t>
      </w:r>
      <w:r w:rsidRPr="009C1592">
        <w:rPr>
          <w:rFonts w:ascii="Segoe UI" w:eastAsia="Times New Roman" w:hAnsi="Segoe UI" w:cs="Segoe UI"/>
          <w:bCs/>
          <w:color w:val="3B454E"/>
          <w:sz w:val="24"/>
          <w:szCs w:val="24"/>
          <w:lang w:eastAsia="fr-FR"/>
        </w:rPr>
        <w:t>Diagnostic mobilité délivré par un prescripteur habilité</w:t>
      </w:r>
    </w:p>
    <w:p w:rsidR="00261FCF" w:rsidRPr="009C1592" w:rsidRDefault="00261FCF"/>
    <w:sectPr w:rsidR="00261FCF" w:rsidRPr="009C1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2073F"/>
    <w:multiLevelType w:val="hybridMultilevel"/>
    <w:tmpl w:val="C2F47F1A"/>
    <w:lvl w:ilvl="0" w:tplc="4C002D28">
      <w:start w:val="2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92"/>
    <w:rsid w:val="00252E9E"/>
    <w:rsid w:val="00261FCF"/>
    <w:rsid w:val="009C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EB56"/>
  <w15:chartTrackingRefBased/>
  <w15:docId w15:val="{F84E0316-A763-49C5-AC78-4F8D914A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1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5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5252">
          <w:marLeft w:val="0"/>
          <w:marRight w:val="0"/>
          <w:marTop w:val="360"/>
          <w:marBottom w:val="0"/>
          <w:divBdr>
            <w:top w:val="single" w:sz="6" w:space="12" w:color="D3DCE4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83429617">
              <w:marLeft w:val="0"/>
              <w:marRight w:val="0"/>
              <w:marTop w:val="0"/>
              <w:marBottom w:val="0"/>
              <w:divBdr>
                <w:top w:val="single" w:sz="2" w:space="12" w:color="000000"/>
                <w:left w:val="single" w:sz="2" w:space="0" w:color="000000"/>
                <w:bottom w:val="single" w:sz="2" w:space="9" w:color="000000"/>
                <w:right w:val="single" w:sz="2" w:space="0" w:color="000000"/>
              </w:divBdr>
              <w:divsChild>
                <w:div w:id="19982973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556152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1080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89939">
                  <w:marLeft w:val="0"/>
                  <w:marRight w:val="0"/>
                  <w:marTop w:val="0"/>
                  <w:marBottom w:val="0"/>
                  <w:divBdr>
                    <w:top w:val="single" w:sz="2" w:space="9" w:color="000000"/>
                    <w:left w:val="single" w:sz="2" w:space="0" w:color="000000"/>
                    <w:bottom w:val="single" w:sz="2" w:space="9" w:color="000000"/>
                    <w:right w:val="single" w:sz="2" w:space="0" w:color="000000"/>
                  </w:divBdr>
                  <w:divsChild>
                    <w:div w:id="1927616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5093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7463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3DCE4"/>
                                <w:left w:val="single" w:sz="6" w:space="0" w:color="D3DCE4"/>
                                <w:bottom w:val="single" w:sz="6" w:space="0" w:color="D3DCE4"/>
                                <w:right w:val="single" w:sz="6" w:space="0" w:color="D3DCE4"/>
                              </w:divBdr>
                              <w:divsChild>
                                <w:div w:id="97591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1156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4305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15094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30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78580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544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52167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15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34571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51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84740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9239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2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62246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950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68409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669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38806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7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128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407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80034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74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44840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79019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85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2792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181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803738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2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30550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0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208699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532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522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440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96989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7760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54880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623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5334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743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98693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82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3003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791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71569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564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6240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57885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74973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0736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05697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56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93293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34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52606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12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87356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547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75027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48233">
          <w:marLeft w:val="0"/>
          <w:marRight w:val="0"/>
          <w:marTop w:val="360"/>
          <w:marBottom w:val="0"/>
          <w:divBdr>
            <w:top w:val="single" w:sz="6" w:space="12" w:color="D3DCE4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9189268">
              <w:marLeft w:val="0"/>
              <w:marRight w:val="0"/>
              <w:marTop w:val="0"/>
              <w:marBottom w:val="0"/>
              <w:divBdr>
                <w:top w:val="single" w:sz="2" w:space="12" w:color="000000"/>
                <w:left w:val="single" w:sz="2" w:space="0" w:color="000000"/>
                <w:bottom w:val="single" w:sz="2" w:space="9" w:color="000000"/>
                <w:right w:val="single" w:sz="2" w:space="0" w:color="000000"/>
              </w:divBdr>
              <w:divsChild>
                <w:div w:id="12362358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54784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18565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74439">
                  <w:marLeft w:val="0"/>
                  <w:marRight w:val="0"/>
                  <w:marTop w:val="0"/>
                  <w:marBottom w:val="0"/>
                  <w:divBdr>
                    <w:top w:val="single" w:sz="2" w:space="9" w:color="000000"/>
                    <w:left w:val="single" w:sz="2" w:space="0" w:color="000000"/>
                    <w:bottom w:val="single" w:sz="2" w:space="9" w:color="000000"/>
                    <w:right w:val="single" w:sz="2" w:space="0" w:color="000000"/>
                  </w:divBdr>
                  <w:divsChild>
                    <w:div w:id="1220631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9805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0697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3DCE4"/>
                                <w:left w:val="single" w:sz="6" w:space="0" w:color="D3DCE4"/>
                                <w:bottom w:val="single" w:sz="6" w:space="0" w:color="D3DCE4"/>
                                <w:right w:val="single" w:sz="6" w:space="0" w:color="D3DCE4"/>
                              </w:divBdr>
                              <w:divsChild>
                                <w:div w:id="177932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9282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32567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87905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0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74233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22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1965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86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25077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294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67877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69003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28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97048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93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202443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45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83163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405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0823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74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3167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0376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29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0862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24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48681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5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48531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86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07847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31203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2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0102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97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40075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57455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661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87461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17094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14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22571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805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51776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294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70119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81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5811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491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23181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90259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56652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1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78126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86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64022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31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41066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03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22545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242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9583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427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44500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26487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34583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257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212992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30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89570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89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82918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71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92819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31845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252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073355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301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65514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73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28627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535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60785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873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51808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04244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67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64389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538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211585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34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94268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901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88051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26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7563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42403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47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7587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831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7363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55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529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4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1872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27605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0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1222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440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5352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768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64135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45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212441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0239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91069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666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3103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82991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15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93697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904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51704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76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68729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7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33596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0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483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25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91018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96040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1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573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826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81306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442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686831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200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30273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97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54291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4653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98542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210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97676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23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61490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40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213694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625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74025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2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111833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89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22946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900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3DCE4"/>
                                            <w:left w:val="single" w:sz="6" w:space="12" w:color="D3DCE4"/>
                                            <w:bottom w:val="single" w:sz="2" w:space="6" w:color="D3DCE4"/>
                                            <w:right w:val="single" w:sz="2" w:space="12" w:color="D3DCE4"/>
                                          </w:divBdr>
                                          <w:divsChild>
                                            <w:div w:id="37843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82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72054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49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44010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Guinez</dc:creator>
  <cp:keywords/>
  <dc:description/>
  <cp:lastModifiedBy>Caroline Guinez</cp:lastModifiedBy>
  <cp:revision>2</cp:revision>
  <dcterms:created xsi:type="dcterms:W3CDTF">2021-11-02T12:51:00Z</dcterms:created>
  <dcterms:modified xsi:type="dcterms:W3CDTF">2021-11-15T13:38:00Z</dcterms:modified>
</cp:coreProperties>
</file>